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A75" w:rsidRPr="00AA152B" w:rsidRDefault="001A6A75" w:rsidP="00AA152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6A75" w:rsidRPr="00AA152B" w:rsidRDefault="001A6A75" w:rsidP="00AA152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6A75" w:rsidRPr="00AA152B" w:rsidRDefault="001A6A75" w:rsidP="00AA152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6A75" w:rsidRPr="00AA152B" w:rsidRDefault="001A6A75" w:rsidP="00AA152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6A75" w:rsidRPr="00AA152B" w:rsidRDefault="001A6A75" w:rsidP="00AA152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6A75" w:rsidRPr="00AA152B" w:rsidRDefault="001A6A75" w:rsidP="00AA152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6A75" w:rsidRPr="00AA152B" w:rsidRDefault="001A6A75" w:rsidP="00AA152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A6A75" w:rsidRPr="00AA152B" w:rsidRDefault="001A6A75" w:rsidP="00AA152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2487" w:rsidRPr="00AA152B" w:rsidRDefault="002B2487" w:rsidP="00AA152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152B">
        <w:rPr>
          <w:rFonts w:ascii="Times New Roman" w:hAnsi="Times New Roman" w:cs="Times New Roman"/>
          <w:b/>
          <w:sz w:val="24"/>
          <w:szCs w:val="24"/>
        </w:rPr>
        <w:t>Merck and Vioxx Mini Case Study</w:t>
      </w:r>
    </w:p>
    <w:p w:rsidR="002B2487" w:rsidRPr="00AA152B" w:rsidRDefault="002B2487" w:rsidP="00AA152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152B">
        <w:rPr>
          <w:rFonts w:ascii="Times New Roman" w:hAnsi="Times New Roman" w:cs="Times New Roman"/>
          <w:b/>
          <w:sz w:val="24"/>
          <w:szCs w:val="24"/>
        </w:rPr>
        <w:t>Name</w:t>
      </w:r>
    </w:p>
    <w:p w:rsidR="002B2487" w:rsidRPr="00AA152B" w:rsidRDefault="002B2487" w:rsidP="00AA152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152B">
        <w:rPr>
          <w:rFonts w:ascii="Times New Roman" w:hAnsi="Times New Roman" w:cs="Times New Roman"/>
          <w:b/>
          <w:sz w:val="24"/>
          <w:szCs w:val="24"/>
        </w:rPr>
        <w:t>Professor</w:t>
      </w:r>
    </w:p>
    <w:p w:rsidR="002B2487" w:rsidRPr="00AA152B" w:rsidRDefault="002B2487" w:rsidP="00AA152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152B">
        <w:rPr>
          <w:rFonts w:ascii="Times New Roman" w:hAnsi="Times New Roman" w:cs="Times New Roman"/>
          <w:b/>
          <w:sz w:val="24"/>
          <w:szCs w:val="24"/>
        </w:rPr>
        <w:t>Course</w:t>
      </w:r>
    </w:p>
    <w:p w:rsidR="002B2487" w:rsidRPr="00AA152B" w:rsidRDefault="002B2487" w:rsidP="00AA152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152B">
        <w:rPr>
          <w:rFonts w:ascii="Times New Roman" w:hAnsi="Times New Roman" w:cs="Times New Roman"/>
          <w:b/>
          <w:sz w:val="24"/>
          <w:szCs w:val="24"/>
        </w:rPr>
        <w:t>Date</w:t>
      </w:r>
    </w:p>
    <w:p w:rsidR="002B2487" w:rsidRPr="00AA152B" w:rsidRDefault="002B2487" w:rsidP="00AA152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1A6A75" w:rsidRPr="00AA152B" w:rsidRDefault="002B2487" w:rsidP="00AA152B">
      <w:pPr>
        <w:spacing w:line="48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AA152B">
        <w:rPr>
          <w:rFonts w:ascii="Times New Roman" w:hAnsi="Times New Roman" w:cs="Times New Roman"/>
          <w:b/>
          <w:sz w:val="24"/>
          <w:szCs w:val="24"/>
        </w:rPr>
        <w:br w:type="page"/>
      </w:r>
      <w:r w:rsidR="001A6A75" w:rsidRPr="00AA152B">
        <w:rPr>
          <w:rFonts w:ascii="Times New Roman" w:hAnsi="Times New Roman" w:cs="Times New Roman"/>
          <w:b/>
          <w:sz w:val="24"/>
          <w:szCs w:val="24"/>
        </w:rPr>
        <w:lastRenderedPageBreak/>
        <w:t>Merck and Vioxx Mini Case Study</w:t>
      </w:r>
    </w:p>
    <w:p w:rsidR="0035183F" w:rsidRPr="00AA152B" w:rsidRDefault="0035183F" w:rsidP="00AA152B">
      <w:pPr>
        <w:spacing w:line="48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AA152B">
        <w:rPr>
          <w:rFonts w:ascii="Times New Roman" w:hAnsi="Times New Roman" w:cs="Times New Roman"/>
          <w:b/>
          <w:sz w:val="24"/>
          <w:szCs w:val="24"/>
        </w:rPr>
        <w:t xml:space="preserve">What laws were broken by Merck? Why? </w:t>
      </w:r>
    </w:p>
    <w:p w:rsidR="0035183F" w:rsidRPr="00AA152B" w:rsidRDefault="0035183F" w:rsidP="00AA152B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A152B">
        <w:rPr>
          <w:rFonts w:ascii="Times New Roman" w:hAnsi="Times New Roman" w:cs="Times New Roman"/>
          <w:sz w:val="24"/>
          <w:szCs w:val="24"/>
        </w:rPr>
        <w:t xml:space="preserve">Merck violated all Consumer Protection Laws and regulations. Merck focused more on her profits </w:t>
      </w:r>
      <w:r w:rsidRPr="00AA152B">
        <w:rPr>
          <w:rFonts w:ascii="Times New Roman" w:hAnsi="Times New Roman" w:cs="Times New Roman"/>
          <w:sz w:val="24"/>
          <w:szCs w:val="24"/>
        </w:rPr>
        <w:t xml:space="preserve">first before the </w:t>
      </w:r>
      <w:r w:rsidRPr="00AA152B">
        <w:rPr>
          <w:rFonts w:ascii="Times New Roman" w:hAnsi="Times New Roman" w:cs="Times New Roman"/>
          <w:sz w:val="24"/>
          <w:szCs w:val="24"/>
        </w:rPr>
        <w:t xml:space="preserve">safety </w:t>
      </w:r>
      <w:r w:rsidRPr="00AA152B">
        <w:rPr>
          <w:rFonts w:ascii="Times New Roman" w:hAnsi="Times New Roman" w:cs="Times New Roman"/>
          <w:sz w:val="24"/>
          <w:szCs w:val="24"/>
        </w:rPr>
        <w:t xml:space="preserve">of its </w:t>
      </w:r>
      <w:r w:rsidRPr="00AA152B">
        <w:rPr>
          <w:rFonts w:ascii="Times New Roman" w:hAnsi="Times New Roman" w:cs="Times New Roman"/>
          <w:sz w:val="24"/>
          <w:szCs w:val="24"/>
        </w:rPr>
        <w:t>consumers</w:t>
      </w:r>
      <w:r w:rsidRPr="00AA152B">
        <w:rPr>
          <w:rFonts w:ascii="Times New Roman" w:hAnsi="Times New Roman" w:cs="Times New Roman"/>
          <w:sz w:val="24"/>
          <w:szCs w:val="24"/>
        </w:rPr>
        <w:t xml:space="preserve">. Around one month after the Vioxx—a </w:t>
      </w:r>
      <w:r w:rsidR="004D3362" w:rsidRPr="00AA152B">
        <w:rPr>
          <w:rFonts w:ascii="Times New Roman" w:hAnsi="Times New Roman" w:cs="Times New Roman"/>
          <w:sz w:val="24"/>
          <w:szCs w:val="24"/>
        </w:rPr>
        <w:t>drug</w:t>
      </w:r>
      <w:r w:rsidRPr="00AA152B">
        <w:rPr>
          <w:rFonts w:ascii="Times New Roman" w:hAnsi="Times New Roman" w:cs="Times New Roman"/>
          <w:sz w:val="24"/>
          <w:szCs w:val="24"/>
        </w:rPr>
        <w:t xml:space="preserve"> for</w:t>
      </w:r>
      <w:r w:rsidRPr="00AA152B">
        <w:rPr>
          <w:rFonts w:ascii="Times New Roman" w:hAnsi="Times New Roman" w:cs="Times New Roman"/>
          <w:sz w:val="24"/>
          <w:szCs w:val="24"/>
        </w:rPr>
        <w:t xml:space="preserve"> </w:t>
      </w:r>
      <w:r w:rsidR="00AA152B" w:rsidRPr="00AA152B">
        <w:rPr>
          <w:rFonts w:ascii="Times New Roman" w:hAnsi="Times New Roman" w:cs="Times New Roman"/>
          <w:sz w:val="24"/>
          <w:szCs w:val="24"/>
        </w:rPr>
        <w:t>arthritis</w:t>
      </w:r>
      <w:r w:rsidRPr="00AA152B">
        <w:rPr>
          <w:rFonts w:ascii="Times New Roman" w:hAnsi="Times New Roman" w:cs="Times New Roman"/>
          <w:sz w:val="24"/>
          <w:szCs w:val="24"/>
        </w:rPr>
        <w:t xml:space="preserve">, has been hauled out the market, the proprietor of Merck has seen himself depending his activity. </w:t>
      </w:r>
      <w:r w:rsidRPr="00AA152B">
        <w:rPr>
          <w:rFonts w:ascii="Times New Roman" w:hAnsi="Times New Roman" w:cs="Times New Roman"/>
          <w:sz w:val="24"/>
          <w:szCs w:val="24"/>
        </w:rPr>
        <w:t>Merck had</w:t>
      </w:r>
      <w:r w:rsidRPr="00AA152B">
        <w:rPr>
          <w:rFonts w:ascii="Times New Roman" w:hAnsi="Times New Roman" w:cs="Times New Roman"/>
          <w:sz w:val="24"/>
          <w:szCs w:val="24"/>
        </w:rPr>
        <w:t xml:space="preserve"> been blamed for putting its benefit first before the </w:t>
      </w:r>
      <w:r w:rsidR="004D3362" w:rsidRPr="00AA152B">
        <w:rPr>
          <w:rFonts w:ascii="Times New Roman" w:hAnsi="Times New Roman" w:cs="Times New Roman"/>
          <w:sz w:val="24"/>
          <w:szCs w:val="24"/>
        </w:rPr>
        <w:t>safety</w:t>
      </w:r>
      <w:r w:rsidRPr="00AA152B">
        <w:rPr>
          <w:rFonts w:ascii="Times New Roman" w:hAnsi="Times New Roman" w:cs="Times New Roman"/>
          <w:sz w:val="24"/>
          <w:szCs w:val="24"/>
        </w:rPr>
        <w:t xml:space="preserve"> of the patient who took it. Vioxx has been known to </w:t>
      </w:r>
      <w:r w:rsidRPr="00AA152B">
        <w:rPr>
          <w:rFonts w:ascii="Times New Roman" w:hAnsi="Times New Roman" w:cs="Times New Roman"/>
          <w:sz w:val="24"/>
          <w:szCs w:val="24"/>
        </w:rPr>
        <w:t>increase</w:t>
      </w:r>
      <w:r w:rsidRPr="00AA152B">
        <w:rPr>
          <w:rFonts w:ascii="Times New Roman" w:hAnsi="Times New Roman" w:cs="Times New Roman"/>
          <w:sz w:val="24"/>
          <w:szCs w:val="24"/>
        </w:rPr>
        <w:t xml:space="preserve"> the danger of </w:t>
      </w:r>
      <w:r w:rsidRPr="00AA152B">
        <w:rPr>
          <w:rFonts w:ascii="Times New Roman" w:hAnsi="Times New Roman" w:cs="Times New Roman"/>
          <w:sz w:val="24"/>
          <w:szCs w:val="24"/>
        </w:rPr>
        <w:t>heart attack</w:t>
      </w:r>
      <w:r w:rsidRPr="00AA152B">
        <w:rPr>
          <w:rFonts w:ascii="Times New Roman" w:hAnsi="Times New Roman" w:cs="Times New Roman"/>
          <w:sz w:val="24"/>
          <w:szCs w:val="24"/>
        </w:rPr>
        <w:t xml:space="preserve"> and stroke for the individuals who take this solution. Merck's inability to illuminate the </w:t>
      </w:r>
      <w:r w:rsidRPr="00AA152B">
        <w:rPr>
          <w:rFonts w:ascii="Times New Roman" w:hAnsi="Times New Roman" w:cs="Times New Roman"/>
          <w:sz w:val="24"/>
          <w:szCs w:val="24"/>
        </w:rPr>
        <w:t>consumers</w:t>
      </w:r>
      <w:r w:rsidRPr="00AA152B">
        <w:rPr>
          <w:rFonts w:ascii="Times New Roman" w:hAnsi="Times New Roman" w:cs="Times New Roman"/>
          <w:sz w:val="24"/>
          <w:szCs w:val="24"/>
        </w:rPr>
        <w:t xml:space="preserve"> and the specialists about the impact of this Vioxx put them to a more extreme hazard, which is the likelihood to pay over $950 million for the harms brought by Vioxx. A few contenders </w:t>
      </w:r>
      <w:proofErr w:type="gramStart"/>
      <w:r w:rsidRPr="00AA152B">
        <w:rPr>
          <w:rFonts w:ascii="Times New Roman" w:hAnsi="Times New Roman" w:cs="Times New Roman"/>
          <w:sz w:val="24"/>
          <w:szCs w:val="24"/>
        </w:rPr>
        <w:t>says</w:t>
      </w:r>
      <w:proofErr w:type="gramEnd"/>
      <w:r w:rsidRPr="00AA152B">
        <w:rPr>
          <w:rFonts w:ascii="Times New Roman" w:hAnsi="Times New Roman" w:cs="Times New Roman"/>
          <w:sz w:val="24"/>
          <w:szCs w:val="24"/>
        </w:rPr>
        <w:t xml:space="preserve"> that Merck was "losing licenses on different </w:t>
      </w:r>
      <w:r w:rsidR="004D3362" w:rsidRPr="00AA152B">
        <w:rPr>
          <w:rFonts w:ascii="Times New Roman" w:hAnsi="Times New Roman" w:cs="Times New Roman"/>
          <w:sz w:val="24"/>
          <w:szCs w:val="24"/>
        </w:rPr>
        <w:t>drug</w:t>
      </w:r>
      <w:r w:rsidRPr="00AA152B">
        <w:rPr>
          <w:rFonts w:ascii="Times New Roman" w:hAnsi="Times New Roman" w:cs="Times New Roman"/>
          <w:sz w:val="24"/>
          <w:szCs w:val="24"/>
        </w:rPr>
        <w:t>s" a</w:t>
      </w:r>
      <w:r w:rsidRPr="00AA152B">
        <w:rPr>
          <w:rFonts w:ascii="Times New Roman" w:hAnsi="Times New Roman" w:cs="Times New Roman"/>
          <w:sz w:val="24"/>
          <w:szCs w:val="24"/>
        </w:rPr>
        <w:t xml:space="preserve">nd that </w:t>
      </w:r>
      <w:r w:rsidRPr="00AA152B">
        <w:rPr>
          <w:rFonts w:ascii="Times New Roman" w:hAnsi="Times New Roman" w:cs="Times New Roman"/>
          <w:sz w:val="24"/>
          <w:szCs w:val="24"/>
        </w:rPr>
        <w:t xml:space="preserve">they were in a race to beat, which is the reason "they wouldn't give </w:t>
      </w:r>
      <w:r w:rsidR="004D3362" w:rsidRPr="00AA152B">
        <w:rPr>
          <w:rFonts w:ascii="Times New Roman" w:hAnsi="Times New Roman" w:cs="Times New Roman"/>
          <w:sz w:val="24"/>
          <w:szCs w:val="24"/>
        </w:rPr>
        <w:t>safety</w:t>
      </w:r>
      <w:r w:rsidRPr="00AA152B">
        <w:rPr>
          <w:rFonts w:ascii="Times New Roman" w:hAnsi="Times New Roman" w:cs="Times New Roman"/>
          <w:sz w:val="24"/>
          <w:szCs w:val="24"/>
        </w:rPr>
        <w:t xml:space="preserve"> a chance to act as a </w:t>
      </w:r>
      <w:r w:rsidRPr="00AA152B">
        <w:rPr>
          <w:rFonts w:ascii="Times New Roman" w:hAnsi="Times New Roman" w:cs="Times New Roman"/>
          <w:sz w:val="24"/>
          <w:szCs w:val="24"/>
        </w:rPr>
        <w:t>hindrance</w:t>
      </w:r>
      <w:r w:rsidRPr="00AA152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5183F" w:rsidRPr="00AA152B" w:rsidRDefault="0035183F" w:rsidP="00AA152B">
      <w:pPr>
        <w:spacing w:line="480" w:lineRule="auto"/>
        <w:ind w:firstLine="567"/>
        <w:rPr>
          <w:rStyle w:val="t"/>
          <w:rFonts w:ascii="Times New Roman" w:hAnsi="Times New Roman" w:cs="Times New Roman"/>
          <w:b/>
          <w:sz w:val="24"/>
          <w:szCs w:val="24"/>
        </w:rPr>
      </w:pPr>
      <w:r w:rsidRPr="00AA152B">
        <w:rPr>
          <w:rStyle w:val="t"/>
          <w:rFonts w:ascii="Times New Roman" w:hAnsi="Times New Roman" w:cs="Times New Roman"/>
          <w:b/>
          <w:sz w:val="24"/>
          <w:szCs w:val="24"/>
        </w:rPr>
        <w:t xml:space="preserve">Briefly address ethical concerns of the story </w:t>
      </w:r>
    </w:p>
    <w:p w:rsidR="004D3362" w:rsidRPr="00AA152B" w:rsidRDefault="0035183F" w:rsidP="00AA152B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A152B">
        <w:rPr>
          <w:rFonts w:ascii="Times New Roman" w:hAnsi="Times New Roman" w:cs="Times New Roman"/>
          <w:sz w:val="24"/>
          <w:szCs w:val="24"/>
        </w:rPr>
        <w:t xml:space="preserve">There are different </w:t>
      </w:r>
      <w:r w:rsidRPr="00AA152B">
        <w:rPr>
          <w:rFonts w:ascii="Times New Roman" w:hAnsi="Times New Roman" w:cs="Times New Roman"/>
          <w:sz w:val="24"/>
          <w:szCs w:val="24"/>
        </w:rPr>
        <w:t>ethical</w:t>
      </w:r>
      <w:r w:rsidRPr="00AA152B">
        <w:rPr>
          <w:rFonts w:ascii="Times New Roman" w:hAnsi="Times New Roman" w:cs="Times New Roman"/>
          <w:sz w:val="24"/>
          <w:szCs w:val="24"/>
        </w:rPr>
        <w:t xml:space="preserve"> concerns identified with the </w:t>
      </w:r>
      <w:r w:rsidR="004D3362" w:rsidRPr="00AA152B">
        <w:rPr>
          <w:rFonts w:ascii="Times New Roman" w:hAnsi="Times New Roman" w:cs="Times New Roman"/>
          <w:sz w:val="24"/>
          <w:szCs w:val="24"/>
        </w:rPr>
        <w:t>failure</w:t>
      </w:r>
      <w:r w:rsidRPr="00AA152B">
        <w:rPr>
          <w:rFonts w:ascii="Times New Roman" w:hAnsi="Times New Roman" w:cs="Times New Roman"/>
          <w:sz w:val="24"/>
          <w:szCs w:val="24"/>
        </w:rPr>
        <w:t xml:space="preserve"> of Merck to address the main problem of taking the Vioxx. </w:t>
      </w:r>
      <w:r w:rsidR="004D3362" w:rsidRPr="00AA152B">
        <w:rPr>
          <w:rFonts w:ascii="Times New Roman" w:hAnsi="Times New Roman" w:cs="Times New Roman"/>
          <w:sz w:val="24"/>
          <w:szCs w:val="24"/>
        </w:rPr>
        <w:t>First</w:t>
      </w:r>
      <w:r w:rsidRPr="00AA152B">
        <w:rPr>
          <w:rFonts w:ascii="Times New Roman" w:hAnsi="Times New Roman" w:cs="Times New Roman"/>
          <w:sz w:val="24"/>
          <w:szCs w:val="24"/>
        </w:rPr>
        <w:t xml:space="preserve"> </w:t>
      </w:r>
      <w:r w:rsidRPr="00AA152B">
        <w:rPr>
          <w:rFonts w:ascii="Times New Roman" w:hAnsi="Times New Roman" w:cs="Times New Roman"/>
          <w:sz w:val="24"/>
          <w:szCs w:val="24"/>
        </w:rPr>
        <w:t>ethical</w:t>
      </w:r>
      <w:r w:rsidRPr="00AA152B">
        <w:rPr>
          <w:rFonts w:ascii="Times New Roman" w:hAnsi="Times New Roman" w:cs="Times New Roman"/>
          <w:sz w:val="24"/>
          <w:szCs w:val="24"/>
        </w:rPr>
        <w:t xml:space="preserve"> concern is the </w:t>
      </w:r>
      <w:r w:rsidR="004D3362" w:rsidRPr="00AA152B">
        <w:rPr>
          <w:rFonts w:ascii="Times New Roman" w:hAnsi="Times New Roman" w:cs="Times New Roman"/>
          <w:sz w:val="24"/>
          <w:szCs w:val="24"/>
        </w:rPr>
        <w:t>desire</w:t>
      </w:r>
      <w:r w:rsidRPr="00AA152B">
        <w:rPr>
          <w:rFonts w:ascii="Times New Roman" w:hAnsi="Times New Roman" w:cs="Times New Roman"/>
          <w:sz w:val="24"/>
          <w:szCs w:val="24"/>
        </w:rPr>
        <w:t xml:space="preserve"> of the Merck to place Vioxx into the market in spite of its negative impacts to the clients. This is the most clear exploitative conduct of the organization. The </w:t>
      </w:r>
      <w:r w:rsidR="004D3362" w:rsidRPr="00AA152B">
        <w:rPr>
          <w:rFonts w:ascii="Times New Roman" w:hAnsi="Times New Roman" w:cs="Times New Roman"/>
          <w:sz w:val="24"/>
          <w:szCs w:val="24"/>
        </w:rPr>
        <w:t>desire</w:t>
      </w:r>
      <w:r w:rsidRPr="00AA152B">
        <w:rPr>
          <w:rFonts w:ascii="Times New Roman" w:hAnsi="Times New Roman" w:cs="Times New Roman"/>
          <w:sz w:val="24"/>
          <w:szCs w:val="24"/>
        </w:rPr>
        <w:t xml:space="preserve"> of the organization to </w:t>
      </w:r>
      <w:r w:rsidR="004D3362" w:rsidRPr="00AA152B">
        <w:rPr>
          <w:rFonts w:ascii="Times New Roman" w:hAnsi="Times New Roman" w:cs="Times New Roman"/>
          <w:sz w:val="24"/>
          <w:szCs w:val="24"/>
        </w:rPr>
        <w:t>get profits</w:t>
      </w:r>
      <w:r w:rsidRPr="00AA152B">
        <w:rPr>
          <w:rFonts w:ascii="Times New Roman" w:hAnsi="Times New Roman" w:cs="Times New Roman"/>
          <w:sz w:val="24"/>
          <w:szCs w:val="24"/>
        </w:rPr>
        <w:t xml:space="preserve"> first before the </w:t>
      </w:r>
      <w:r w:rsidR="004D3362" w:rsidRPr="00AA152B">
        <w:rPr>
          <w:rFonts w:ascii="Times New Roman" w:hAnsi="Times New Roman" w:cs="Times New Roman"/>
          <w:sz w:val="24"/>
          <w:szCs w:val="24"/>
        </w:rPr>
        <w:t>safety</w:t>
      </w:r>
      <w:r w:rsidRPr="00AA152B">
        <w:rPr>
          <w:rFonts w:ascii="Times New Roman" w:hAnsi="Times New Roman" w:cs="Times New Roman"/>
          <w:sz w:val="24"/>
          <w:szCs w:val="24"/>
        </w:rPr>
        <w:t xml:space="preserve"> of the </w:t>
      </w:r>
      <w:r w:rsidR="004D3362" w:rsidRPr="00AA152B">
        <w:rPr>
          <w:rFonts w:ascii="Times New Roman" w:hAnsi="Times New Roman" w:cs="Times New Roman"/>
          <w:sz w:val="24"/>
          <w:szCs w:val="24"/>
        </w:rPr>
        <w:t>consumers</w:t>
      </w:r>
      <w:r w:rsidRPr="00AA152B">
        <w:rPr>
          <w:rFonts w:ascii="Times New Roman" w:hAnsi="Times New Roman" w:cs="Times New Roman"/>
          <w:sz w:val="24"/>
          <w:szCs w:val="24"/>
        </w:rPr>
        <w:t xml:space="preserve"> is wrong. </w:t>
      </w:r>
      <w:r w:rsidR="004D3362" w:rsidRPr="00AA152B">
        <w:rPr>
          <w:rFonts w:ascii="Times New Roman" w:hAnsi="Times New Roman" w:cs="Times New Roman"/>
          <w:sz w:val="24"/>
          <w:szCs w:val="24"/>
        </w:rPr>
        <w:t>An</w:t>
      </w:r>
      <w:r w:rsidRPr="00AA152B">
        <w:rPr>
          <w:rFonts w:ascii="Times New Roman" w:hAnsi="Times New Roman" w:cs="Times New Roman"/>
          <w:sz w:val="24"/>
          <w:szCs w:val="24"/>
        </w:rPr>
        <w:t xml:space="preserve"> organization ought create a benefit for their own as well as guarantee that the items and clients are protected. </w:t>
      </w:r>
    </w:p>
    <w:p w:rsidR="004D3362" w:rsidRPr="00AA152B" w:rsidRDefault="0035183F" w:rsidP="00AA152B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A152B">
        <w:rPr>
          <w:rFonts w:ascii="Times New Roman" w:hAnsi="Times New Roman" w:cs="Times New Roman"/>
          <w:sz w:val="24"/>
          <w:szCs w:val="24"/>
        </w:rPr>
        <w:t xml:space="preserve">The </w:t>
      </w:r>
      <w:r w:rsidR="004D3362" w:rsidRPr="00AA152B">
        <w:rPr>
          <w:rFonts w:ascii="Times New Roman" w:hAnsi="Times New Roman" w:cs="Times New Roman"/>
          <w:sz w:val="24"/>
          <w:szCs w:val="24"/>
        </w:rPr>
        <w:t>motto</w:t>
      </w:r>
      <w:r w:rsidRPr="00AA152B">
        <w:rPr>
          <w:rFonts w:ascii="Times New Roman" w:hAnsi="Times New Roman" w:cs="Times New Roman"/>
          <w:sz w:val="24"/>
          <w:szCs w:val="24"/>
        </w:rPr>
        <w:t xml:space="preserve"> </w:t>
      </w:r>
      <w:r w:rsidR="004D3362" w:rsidRPr="00AA152B">
        <w:rPr>
          <w:rFonts w:ascii="Times New Roman" w:hAnsi="Times New Roman" w:cs="Times New Roman"/>
          <w:sz w:val="24"/>
          <w:szCs w:val="24"/>
        </w:rPr>
        <w:t>of any organization</w:t>
      </w:r>
      <w:r w:rsidRPr="00AA152B">
        <w:rPr>
          <w:rFonts w:ascii="Times New Roman" w:hAnsi="Times New Roman" w:cs="Times New Roman"/>
          <w:sz w:val="24"/>
          <w:szCs w:val="24"/>
        </w:rPr>
        <w:t xml:space="preserve"> in the market falls on the </w:t>
      </w:r>
      <w:r w:rsidR="004D3362" w:rsidRPr="00AA152B">
        <w:rPr>
          <w:rFonts w:ascii="Times New Roman" w:hAnsi="Times New Roman" w:cs="Times New Roman"/>
          <w:sz w:val="24"/>
          <w:szCs w:val="24"/>
        </w:rPr>
        <w:t>safety</w:t>
      </w:r>
      <w:r w:rsidRPr="00AA152B">
        <w:rPr>
          <w:rFonts w:ascii="Times New Roman" w:hAnsi="Times New Roman" w:cs="Times New Roman"/>
          <w:sz w:val="24"/>
          <w:szCs w:val="24"/>
        </w:rPr>
        <w:t xml:space="preserve"> of the clients first since they are the ones </w:t>
      </w:r>
      <w:r w:rsidR="004D3362" w:rsidRPr="00AA152B">
        <w:rPr>
          <w:rFonts w:ascii="Times New Roman" w:hAnsi="Times New Roman" w:cs="Times New Roman"/>
          <w:sz w:val="24"/>
          <w:szCs w:val="24"/>
        </w:rPr>
        <w:t>consuming</w:t>
      </w:r>
      <w:r w:rsidRPr="00AA152B">
        <w:rPr>
          <w:rFonts w:ascii="Times New Roman" w:hAnsi="Times New Roman" w:cs="Times New Roman"/>
          <w:sz w:val="24"/>
          <w:szCs w:val="24"/>
        </w:rPr>
        <w:t xml:space="preserve"> the </w:t>
      </w:r>
      <w:r w:rsidR="004D3362" w:rsidRPr="00AA152B">
        <w:rPr>
          <w:rFonts w:ascii="Times New Roman" w:hAnsi="Times New Roman" w:cs="Times New Roman"/>
          <w:sz w:val="24"/>
          <w:szCs w:val="24"/>
        </w:rPr>
        <w:t>products</w:t>
      </w:r>
      <w:r w:rsidRPr="00AA152B">
        <w:rPr>
          <w:rFonts w:ascii="Times New Roman" w:hAnsi="Times New Roman" w:cs="Times New Roman"/>
          <w:sz w:val="24"/>
          <w:szCs w:val="24"/>
        </w:rPr>
        <w:t xml:space="preserve">, accordingly, influencing the business to gain a benefit. </w:t>
      </w:r>
    </w:p>
    <w:p w:rsidR="0035183F" w:rsidRPr="00AA152B" w:rsidRDefault="0035183F" w:rsidP="00AA152B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A152B">
        <w:rPr>
          <w:rFonts w:ascii="Times New Roman" w:hAnsi="Times New Roman" w:cs="Times New Roman"/>
          <w:sz w:val="24"/>
          <w:szCs w:val="24"/>
        </w:rPr>
        <w:lastRenderedPageBreak/>
        <w:t xml:space="preserve">Another </w:t>
      </w:r>
      <w:r w:rsidRPr="00AA152B">
        <w:rPr>
          <w:rFonts w:ascii="Times New Roman" w:hAnsi="Times New Roman" w:cs="Times New Roman"/>
          <w:sz w:val="24"/>
          <w:szCs w:val="24"/>
        </w:rPr>
        <w:t>ethical</w:t>
      </w:r>
      <w:r w:rsidRPr="00AA152B">
        <w:rPr>
          <w:rFonts w:ascii="Times New Roman" w:hAnsi="Times New Roman" w:cs="Times New Roman"/>
          <w:sz w:val="24"/>
          <w:szCs w:val="24"/>
        </w:rPr>
        <w:t xml:space="preserve"> </w:t>
      </w:r>
      <w:r w:rsidRPr="00AA152B">
        <w:rPr>
          <w:rFonts w:ascii="Times New Roman" w:hAnsi="Times New Roman" w:cs="Times New Roman"/>
          <w:sz w:val="24"/>
          <w:szCs w:val="24"/>
        </w:rPr>
        <w:t>concern</w:t>
      </w:r>
      <w:r w:rsidRPr="00AA152B">
        <w:rPr>
          <w:rFonts w:ascii="Times New Roman" w:hAnsi="Times New Roman" w:cs="Times New Roman"/>
          <w:sz w:val="24"/>
          <w:szCs w:val="24"/>
        </w:rPr>
        <w:t xml:space="preserve"> in this story is the </w:t>
      </w:r>
      <w:r w:rsidR="004D3362" w:rsidRPr="00AA152B">
        <w:rPr>
          <w:rFonts w:ascii="Times New Roman" w:hAnsi="Times New Roman" w:cs="Times New Roman"/>
          <w:sz w:val="24"/>
          <w:szCs w:val="24"/>
        </w:rPr>
        <w:t xml:space="preserve">failure of the Merck to educate doctors </w:t>
      </w:r>
      <w:r w:rsidRPr="00AA152B">
        <w:rPr>
          <w:rFonts w:ascii="Times New Roman" w:hAnsi="Times New Roman" w:cs="Times New Roman"/>
          <w:sz w:val="24"/>
          <w:szCs w:val="24"/>
        </w:rPr>
        <w:t xml:space="preserve">and patients that the </w:t>
      </w:r>
      <w:r w:rsidR="004D3362" w:rsidRPr="00AA152B">
        <w:rPr>
          <w:rFonts w:ascii="Times New Roman" w:hAnsi="Times New Roman" w:cs="Times New Roman"/>
          <w:sz w:val="24"/>
          <w:szCs w:val="24"/>
        </w:rPr>
        <w:t>drug</w:t>
      </w:r>
      <w:r w:rsidRPr="00AA152B">
        <w:rPr>
          <w:rFonts w:ascii="Times New Roman" w:hAnsi="Times New Roman" w:cs="Times New Roman"/>
          <w:sz w:val="24"/>
          <w:szCs w:val="24"/>
        </w:rPr>
        <w:t xml:space="preserve"> can cause </w:t>
      </w:r>
      <w:r w:rsidRPr="00AA152B">
        <w:rPr>
          <w:rFonts w:ascii="Times New Roman" w:hAnsi="Times New Roman" w:cs="Times New Roman"/>
          <w:sz w:val="24"/>
          <w:szCs w:val="24"/>
        </w:rPr>
        <w:t>heart attack</w:t>
      </w:r>
      <w:r w:rsidRPr="00AA152B">
        <w:rPr>
          <w:rFonts w:ascii="Times New Roman" w:hAnsi="Times New Roman" w:cs="Times New Roman"/>
          <w:sz w:val="24"/>
          <w:szCs w:val="24"/>
        </w:rPr>
        <w:t xml:space="preserve"> and stroke. In spite of the fact that this is only a straightforward insurance, the craving of the Merck to procure a benefit measures more for them than to illuminate that it really has a contrary impact to the general population's </w:t>
      </w:r>
      <w:r w:rsidR="004D3362" w:rsidRPr="00AA152B">
        <w:rPr>
          <w:rFonts w:ascii="Times New Roman" w:hAnsi="Times New Roman" w:cs="Times New Roman"/>
          <w:sz w:val="24"/>
          <w:szCs w:val="24"/>
        </w:rPr>
        <w:t>health</w:t>
      </w:r>
      <w:r w:rsidRPr="00AA152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B6C30" w:rsidRPr="00AA152B" w:rsidRDefault="00DB6C30" w:rsidP="00AA152B">
      <w:pPr>
        <w:spacing w:line="48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AA152B">
        <w:rPr>
          <w:rStyle w:val="t"/>
          <w:rFonts w:ascii="Times New Roman" w:hAnsi="Times New Roman" w:cs="Times New Roman"/>
          <w:b/>
          <w:sz w:val="24"/>
          <w:szCs w:val="24"/>
        </w:rPr>
        <w:t>What condition was the drug intended to treat?</w:t>
      </w:r>
      <w:r w:rsidRPr="00AA152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5183F" w:rsidRPr="00AA152B" w:rsidRDefault="0035183F" w:rsidP="00AA152B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A152B">
        <w:rPr>
          <w:rFonts w:ascii="Times New Roman" w:hAnsi="Times New Roman" w:cs="Times New Roman"/>
          <w:sz w:val="24"/>
          <w:szCs w:val="24"/>
        </w:rPr>
        <w:t xml:space="preserve">Vioxx is a </w:t>
      </w:r>
      <w:r w:rsidR="004D3362" w:rsidRPr="00AA152B">
        <w:rPr>
          <w:rFonts w:ascii="Times New Roman" w:hAnsi="Times New Roman" w:cs="Times New Roman"/>
          <w:sz w:val="24"/>
          <w:szCs w:val="24"/>
        </w:rPr>
        <w:t>drug</w:t>
      </w:r>
      <w:r w:rsidRPr="00AA152B">
        <w:rPr>
          <w:rFonts w:ascii="Times New Roman" w:hAnsi="Times New Roman" w:cs="Times New Roman"/>
          <w:sz w:val="24"/>
          <w:szCs w:val="24"/>
        </w:rPr>
        <w:t xml:space="preserve"> under the "</w:t>
      </w:r>
      <w:r w:rsidR="004D3362" w:rsidRPr="00AA152B">
        <w:rPr>
          <w:rStyle w:val="t"/>
          <w:rFonts w:ascii="Times New Roman" w:hAnsi="Times New Roman" w:cs="Times New Roman"/>
          <w:sz w:val="24"/>
          <w:szCs w:val="24"/>
        </w:rPr>
        <w:t>“non-ste</w:t>
      </w:r>
      <w:r w:rsidR="004D3362" w:rsidRPr="00AA152B">
        <w:rPr>
          <w:rStyle w:val="t"/>
          <w:rFonts w:ascii="Times New Roman" w:hAnsi="Times New Roman" w:cs="Times New Roman"/>
          <w:sz w:val="24"/>
          <w:szCs w:val="24"/>
        </w:rPr>
        <w:t>roidal anti-inflammatory drugs”</w:t>
      </w:r>
      <w:r w:rsidRPr="00AA152B">
        <w:rPr>
          <w:rFonts w:ascii="Times New Roman" w:hAnsi="Times New Roman" w:cs="Times New Roman"/>
          <w:sz w:val="24"/>
          <w:szCs w:val="24"/>
        </w:rPr>
        <w:t xml:space="preserve"> or the NSAIDs. Vioxx works by reducing substances that</w:t>
      </w:r>
      <w:r w:rsidR="004D3362" w:rsidRPr="00AA152B">
        <w:rPr>
          <w:rFonts w:ascii="Times New Roman" w:hAnsi="Times New Roman" w:cs="Times New Roman"/>
          <w:sz w:val="24"/>
          <w:szCs w:val="24"/>
        </w:rPr>
        <w:t xml:space="preserve"> cause</w:t>
      </w:r>
      <w:r w:rsidRPr="00AA152B">
        <w:rPr>
          <w:rFonts w:ascii="Times New Roman" w:hAnsi="Times New Roman" w:cs="Times New Roman"/>
          <w:sz w:val="24"/>
          <w:szCs w:val="24"/>
        </w:rPr>
        <w:t xml:space="preserve"> exacerbation, </w:t>
      </w:r>
      <w:r w:rsidR="004D3362" w:rsidRPr="00AA152B">
        <w:rPr>
          <w:rFonts w:ascii="Times New Roman" w:hAnsi="Times New Roman" w:cs="Times New Roman"/>
          <w:sz w:val="24"/>
          <w:szCs w:val="24"/>
        </w:rPr>
        <w:t>pain</w:t>
      </w:r>
      <w:r w:rsidRPr="00AA152B">
        <w:rPr>
          <w:rFonts w:ascii="Times New Roman" w:hAnsi="Times New Roman" w:cs="Times New Roman"/>
          <w:sz w:val="24"/>
          <w:szCs w:val="24"/>
        </w:rPr>
        <w:t xml:space="preserve">, and fever in the body. Vioxx is used to diminish </w:t>
      </w:r>
      <w:r w:rsidR="004D3362" w:rsidRPr="00AA152B">
        <w:rPr>
          <w:rFonts w:ascii="Times New Roman" w:hAnsi="Times New Roman" w:cs="Times New Roman"/>
          <w:sz w:val="24"/>
          <w:szCs w:val="24"/>
        </w:rPr>
        <w:t>pain</w:t>
      </w:r>
      <w:r w:rsidRPr="00AA152B">
        <w:rPr>
          <w:rFonts w:ascii="Times New Roman" w:hAnsi="Times New Roman" w:cs="Times New Roman"/>
          <w:sz w:val="24"/>
          <w:szCs w:val="24"/>
        </w:rPr>
        <w:t xml:space="preserve">, irritation, and solidness expedited by osteoarthritis, rheumatoid joint aggravation and certain sorts of pre-adult rheumatoid joint irritation; to </w:t>
      </w:r>
      <w:r w:rsidR="004D3362" w:rsidRPr="00AA152B">
        <w:rPr>
          <w:rFonts w:ascii="Times New Roman" w:hAnsi="Times New Roman" w:cs="Times New Roman"/>
          <w:sz w:val="24"/>
          <w:szCs w:val="24"/>
        </w:rPr>
        <w:t>oversee</w:t>
      </w:r>
      <w:r w:rsidRPr="00AA152B">
        <w:rPr>
          <w:rFonts w:ascii="Times New Roman" w:hAnsi="Times New Roman" w:cs="Times New Roman"/>
          <w:sz w:val="24"/>
          <w:szCs w:val="24"/>
        </w:rPr>
        <w:t xml:space="preserve"> extreme anguish in adults; to treat migraines; and to treat menstrual torment. The </w:t>
      </w:r>
      <w:r w:rsidR="00DB6C30" w:rsidRPr="00AA152B">
        <w:rPr>
          <w:rFonts w:ascii="Times New Roman" w:hAnsi="Times New Roman" w:cs="Times New Roman"/>
          <w:sz w:val="24"/>
          <w:szCs w:val="24"/>
        </w:rPr>
        <w:t>intake</w:t>
      </w:r>
      <w:r w:rsidRPr="00AA152B">
        <w:rPr>
          <w:rFonts w:ascii="Times New Roman" w:hAnsi="Times New Roman" w:cs="Times New Roman"/>
          <w:sz w:val="24"/>
          <w:szCs w:val="24"/>
        </w:rPr>
        <w:t xml:space="preserve"> of the </w:t>
      </w:r>
      <w:r w:rsidR="004D3362" w:rsidRPr="00AA152B">
        <w:rPr>
          <w:rFonts w:ascii="Times New Roman" w:hAnsi="Times New Roman" w:cs="Times New Roman"/>
          <w:sz w:val="24"/>
          <w:szCs w:val="24"/>
        </w:rPr>
        <w:t>drug</w:t>
      </w:r>
      <w:r w:rsidRPr="00AA152B">
        <w:rPr>
          <w:rFonts w:ascii="Times New Roman" w:hAnsi="Times New Roman" w:cs="Times New Roman"/>
          <w:sz w:val="24"/>
          <w:szCs w:val="24"/>
        </w:rPr>
        <w:t xml:space="preserve"> requires the patients that each dose will be taken with a full glass of water. </w:t>
      </w:r>
    </w:p>
    <w:p w:rsidR="00DB6C30" w:rsidRPr="00AA152B" w:rsidRDefault="00DB6C30" w:rsidP="00AA152B">
      <w:pPr>
        <w:spacing w:line="48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AA152B">
        <w:rPr>
          <w:rStyle w:val="t"/>
          <w:rFonts w:ascii="Times New Roman" w:hAnsi="Times New Roman" w:cs="Times New Roman"/>
          <w:b/>
          <w:sz w:val="24"/>
          <w:szCs w:val="24"/>
        </w:rPr>
        <w:t>What are some alternative effects that the drug caused?</w:t>
      </w:r>
      <w:r w:rsidRPr="00AA152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5183F" w:rsidRPr="00AA152B" w:rsidRDefault="0035183F" w:rsidP="00AA152B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A152B">
        <w:rPr>
          <w:rFonts w:ascii="Times New Roman" w:hAnsi="Times New Roman" w:cs="Times New Roman"/>
          <w:sz w:val="24"/>
          <w:szCs w:val="24"/>
        </w:rPr>
        <w:t xml:space="preserve">At initially, hailed as a NSAID, Vioxx put in only two or three years accessible before it was the focal point of an expansive number of </w:t>
      </w:r>
      <w:r w:rsidR="00DB6C30" w:rsidRPr="00AA152B">
        <w:rPr>
          <w:rFonts w:ascii="Times New Roman" w:hAnsi="Times New Roman" w:cs="Times New Roman"/>
          <w:sz w:val="24"/>
          <w:szCs w:val="24"/>
        </w:rPr>
        <w:t>buyer</w:t>
      </w:r>
      <w:r w:rsidRPr="00AA152B">
        <w:rPr>
          <w:rFonts w:ascii="Times New Roman" w:hAnsi="Times New Roman" w:cs="Times New Roman"/>
          <w:sz w:val="24"/>
          <w:szCs w:val="24"/>
        </w:rPr>
        <w:t xml:space="preserve"> claims. Within five years </w:t>
      </w:r>
      <w:r w:rsidR="00DB6C30" w:rsidRPr="00AA152B">
        <w:rPr>
          <w:rFonts w:ascii="Times New Roman" w:hAnsi="Times New Roman" w:cs="Times New Roman"/>
          <w:sz w:val="24"/>
          <w:szCs w:val="24"/>
        </w:rPr>
        <w:t xml:space="preserve">affirmation </w:t>
      </w:r>
      <w:r w:rsidRPr="00AA152B">
        <w:rPr>
          <w:rFonts w:ascii="Times New Roman" w:hAnsi="Times New Roman" w:cs="Times New Roman"/>
          <w:sz w:val="24"/>
          <w:szCs w:val="24"/>
        </w:rPr>
        <w:t xml:space="preserve">by the U.S. Food and Drug Administration as a </w:t>
      </w:r>
      <w:r w:rsidR="004D3362" w:rsidRPr="00AA152B">
        <w:rPr>
          <w:rFonts w:ascii="Times New Roman" w:hAnsi="Times New Roman" w:cs="Times New Roman"/>
          <w:sz w:val="24"/>
          <w:szCs w:val="24"/>
        </w:rPr>
        <w:t>drug</w:t>
      </w:r>
      <w:r w:rsidR="00DB6C30" w:rsidRPr="00AA152B">
        <w:rPr>
          <w:rFonts w:ascii="Times New Roman" w:hAnsi="Times New Roman" w:cs="Times New Roman"/>
          <w:sz w:val="24"/>
          <w:szCs w:val="24"/>
        </w:rPr>
        <w:t xml:space="preserve"> for joint inflammation</w:t>
      </w:r>
      <w:r w:rsidRPr="00AA152B">
        <w:rPr>
          <w:rFonts w:ascii="Times New Roman" w:hAnsi="Times New Roman" w:cs="Times New Roman"/>
          <w:sz w:val="24"/>
          <w:szCs w:val="24"/>
        </w:rPr>
        <w:t xml:space="preserve"> and menstrual </w:t>
      </w:r>
      <w:r w:rsidR="00DB6C30" w:rsidRPr="00AA152B">
        <w:rPr>
          <w:rFonts w:ascii="Times New Roman" w:hAnsi="Times New Roman" w:cs="Times New Roman"/>
          <w:sz w:val="24"/>
          <w:szCs w:val="24"/>
        </w:rPr>
        <w:t>pain</w:t>
      </w:r>
      <w:r w:rsidRPr="00AA152B">
        <w:rPr>
          <w:rFonts w:ascii="Times New Roman" w:hAnsi="Times New Roman" w:cs="Times New Roman"/>
          <w:sz w:val="24"/>
          <w:szCs w:val="24"/>
        </w:rPr>
        <w:t xml:space="preserve">, the </w:t>
      </w:r>
      <w:r w:rsidR="004D3362" w:rsidRPr="00AA152B">
        <w:rPr>
          <w:rFonts w:ascii="Times New Roman" w:hAnsi="Times New Roman" w:cs="Times New Roman"/>
          <w:sz w:val="24"/>
          <w:szCs w:val="24"/>
        </w:rPr>
        <w:t>drug</w:t>
      </w:r>
      <w:r w:rsidRPr="00AA152B">
        <w:rPr>
          <w:rFonts w:ascii="Times New Roman" w:hAnsi="Times New Roman" w:cs="Times New Roman"/>
          <w:sz w:val="24"/>
          <w:szCs w:val="24"/>
        </w:rPr>
        <w:t xml:space="preserve"> was associated with an immense number of heart </w:t>
      </w:r>
      <w:r w:rsidR="00DB6C30" w:rsidRPr="00AA152B">
        <w:rPr>
          <w:rFonts w:ascii="Times New Roman" w:hAnsi="Times New Roman" w:cs="Times New Roman"/>
          <w:sz w:val="24"/>
          <w:szCs w:val="24"/>
        </w:rPr>
        <w:t>attack</w:t>
      </w:r>
      <w:r w:rsidRPr="00AA152B">
        <w:rPr>
          <w:rFonts w:ascii="Times New Roman" w:hAnsi="Times New Roman" w:cs="Times New Roman"/>
          <w:sz w:val="24"/>
          <w:szCs w:val="24"/>
        </w:rPr>
        <w:t xml:space="preserve">s, strokes and even </w:t>
      </w:r>
      <w:r w:rsidR="00DB6C30" w:rsidRPr="00AA152B">
        <w:rPr>
          <w:rFonts w:ascii="Times New Roman" w:hAnsi="Times New Roman" w:cs="Times New Roman"/>
          <w:sz w:val="24"/>
          <w:szCs w:val="24"/>
        </w:rPr>
        <w:t>death</w:t>
      </w:r>
      <w:r w:rsidRPr="00AA152B">
        <w:rPr>
          <w:rFonts w:ascii="Times New Roman" w:hAnsi="Times New Roman" w:cs="Times New Roman"/>
          <w:sz w:val="24"/>
          <w:szCs w:val="24"/>
        </w:rPr>
        <w:t xml:space="preserve">s. Meanwhile, the medicine's maker—Merck, enthusiastically denied any issues. Regardless, it was quickly </w:t>
      </w:r>
      <w:r w:rsidR="00DB6C30" w:rsidRPr="00AA152B">
        <w:rPr>
          <w:rFonts w:ascii="Times New Roman" w:hAnsi="Times New Roman" w:cs="Times New Roman"/>
          <w:sz w:val="24"/>
          <w:szCs w:val="24"/>
        </w:rPr>
        <w:t>observed</w:t>
      </w:r>
      <w:r w:rsidRPr="00AA152B">
        <w:rPr>
          <w:rFonts w:ascii="Times New Roman" w:hAnsi="Times New Roman" w:cs="Times New Roman"/>
          <w:sz w:val="24"/>
          <w:szCs w:val="24"/>
        </w:rPr>
        <w:t xml:space="preserve"> that Vioxx radically ex</w:t>
      </w:r>
      <w:r w:rsidR="00DB6C30" w:rsidRPr="00AA152B">
        <w:rPr>
          <w:rFonts w:ascii="Times New Roman" w:hAnsi="Times New Roman" w:cs="Times New Roman"/>
          <w:sz w:val="24"/>
          <w:szCs w:val="24"/>
        </w:rPr>
        <w:t>panded</w:t>
      </w:r>
      <w:r w:rsidRPr="00AA152B">
        <w:rPr>
          <w:rFonts w:ascii="Times New Roman" w:hAnsi="Times New Roman" w:cs="Times New Roman"/>
          <w:sz w:val="24"/>
          <w:szCs w:val="24"/>
        </w:rPr>
        <w:t xml:space="preserve"> the </w:t>
      </w:r>
      <w:r w:rsidR="00DB6C30" w:rsidRPr="00AA152B">
        <w:rPr>
          <w:rFonts w:ascii="Times New Roman" w:hAnsi="Times New Roman" w:cs="Times New Roman"/>
          <w:sz w:val="24"/>
          <w:szCs w:val="24"/>
        </w:rPr>
        <w:t>chance</w:t>
      </w:r>
      <w:r w:rsidRPr="00AA152B">
        <w:rPr>
          <w:rFonts w:ascii="Times New Roman" w:hAnsi="Times New Roman" w:cs="Times New Roman"/>
          <w:sz w:val="24"/>
          <w:szCs w:val="24"/>
        </w:rPr>
        <w:t xml:space="preserve"> for a </w:t>
      </w:r>
      <w:r w:rsidR="00DB6C30" w:rsidRPr="00AA152B">
        <w:rPr>
          <w:rFonts w:ascii="Times New Roman" w:hAnsi="Times New Roman" w:cs="Times New Roman"/>
          <w:sz w:val="24"/>
          <w:szCs w:val="24"/>
        </w:rPr>
        <w:t xml:space="preserve">deadly </w:t>
      </w:r>
      <w:r w:rsidRPr="00AA152B">
        <w:rPr>
          <w:rFonts w:ascii="Times New Roman" w:hAnsi="Times New Roman" w:cs="Times New Roman"/>
          <w:sz w:val="24"/>
          <w:szCs w:val="24"/>
        </w:rPr>
        <w:t xml:space="preserve">heart </w:t>
      </w:r>
      <w:r w:rsidR="00DB6C30" w:rsidRPr="00AA152B">
        <w:rPr>
          <w:rFonts w:ascii="Times New Roman" w:hAnsi="Times New Roman" w:cs="Times New Roman"/>
          <w:sz w:val="24"/>
          <w:szCs w:val="24"/>
        </w:rPr>
        <w:t>attack</w:t>
      </w:r>
      <w:r w:rsidRPr="00AA152B">
        <w:rPr>
          <w:rFonts w:ascii="Times New Roman" w:hAnsi="Times New Roman" w:cs="Times New Roman"/>
          <w:sz w:val="24"/>
          <w:szCs w:val="24"/>
        </w:rPr>
        <w:t xml:space="preserve"> or stroke. One such investigation, called "Vioxx Gastrointestinal Outcomes Research (VIGOR)," found a discernible cardiovascular </w:t>
      </w:r>
      <w:r w:rsidR="00DB6C30" w:rsidRPr="00AA152B">
        <w:rPr>
          <w:rFonts w:ascii="Times New Roman" w:hAnsi="Times New Roman" w:cs="Times New Roman"/>
          <w:sz w:val="24"/>
          <w:szCs w:val="24"/>
        </w:rPr>
        <w:t>danger</w:t>
      </w:r>
      <w:r w:rsidRPr="00AA152B">
        <w:rPr>
          <w:rFonts w:ascii="Times New Roman" w:hAnsi="Times New Roman" w:cs="Times New Roman"/>
          <w:sz w:val="24"/>
          <w:szCs w:val="24"/>
        </w:rPr>
        <w:t xml:space="preserve">. As opposed to pulling the prescription from the </w:t>
      </w:r>
      <w:r w:rsidR="00DB6C30" w:rsidRPr="00AA152B">
        <w:rPr>
          <w:rFonts w:ascii="Times New Roman" w:hAnsi="Times New Roman" w:cs="Times New Roman"/>
          <w:sz w:val="24"/>
          <w:szCs w:val="24"/>
        </w:rPr>
        <w:t>shelves</w:t>
      </w:r>
      <w:r w:rsidRPr="00AA152B">
        <w:rPr>
          <w:rFonts w:ascii="Times New Roman" w:hAnsi="Times New Roman" w:cs="Times New Roman"/>
          <w:sz w:val="24"/>
          <w:szCs w:val="24"/>
        </w:rPr>
        <w:t>, Merck reluctantly agreed to allow a name change to reflect the dangers for the core of the customers yet contin</w:t>
      </w:r>
      <w:r w:rsidR="00DB6C30" w:rsidRPr="00AA152B">
        <w:rPr>
          <w:rFonts w:ascii="Times New Roman" w:hAnsi="Times New Roman" w:cs="Times New Roman"/>
          <w:sz w:val="24"/>
          <w:szCs w:val="24"/>
        </w:rPr>
        <w:t>ued to openly deny any issues. A</w:t>
      </w:r>
      <w:r w:rsidRPr="00AA152B">
        <w:rPr>
          <w:rFonts w:ascii="Times New Roman" w:hAnsi="Times New Roman" w:cs="Times New Roman"/>
          <w:sz w:val="24"/>
          <w:szCs w:val="24"/>
        </w:rPr>
        <w:t xml:space="preserve">fter a next report </w:t>
      </w:r>
      <w:r w:rsidR="00DB6C30" w:rsidRPr="00AA152B">
        <w:rPr>
          <w:rFonts w:ascii="Times New Roman" w:hAnsi="Times New Roman" w:cs="Times New Roman"/>
          <w:sz w:val="24"/>
          <w:szCs w:val="24"/>
        </w:rPr>
        <w:t>confirmed</w:t>
      </w:r>
      <w:r w:rsidRPr="00AA152B">
        <w:rPr>
          <w:rFonts w:ascii="Times New Roman" w:hAnsi="Times New Roman" w:cs="Times New Roman"/>
          <w:sz w:val="24"/>
          <w:szCs w:val="24"/>
        </w:rPr>
        <w:t xml:space="preserve"> the pharmaceutical expedited genuine cardiovascular issues, Merck was constrained to begin a general audit of Vioxx. </w:t>
      </w:r>
    </w:p>
    <w:p w:rsidR="00DB6C30" w:rsidRPr="00AA152B" w:rsidRDefault="00DB6C30" w:rsidP="00AA152B">
      <w:pPr>
        <w:spacing w:line="480" w:lineRule="auto"/>
        <w:ind w:firstLine="567"/>
        <w:rPr>
          <w:rStyle w:val="t"/>
          <w:rFonts w:ascii="Times New Roman" w:hAnsi="Times New Roman" w:cs="Times New Roman"/>
          <w:b/>
          <w:sz w:val="24"/>
          <w:szCs w:val="24"/>
        </w:rPr>
      </w:pPr>
      <w:r w:rsidRPr="00AA152B">
        <w:rPr>
          <w:rStyle w:val="t"/>
          <w:rFonts w:ascii="Times New Roman" w:hAnsi="Times New Roman" w:cs="Times New Roman"/>
          <w:b/>
          <w:sz w:val="24"/>
          <w:szCs w:val="24"/>
        </w:rPr>
        <w:lastRenderedPageBreak/>
        <w:t>How could Merck have avoided this situation?</w:t>
      </w:r>
    </w:p>
    <w:p w:rsidR="0035183F" w:rsidRPr="00AA152B" w:rsidRDefault="00DB6C30" w:rsidP="00AA152B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A152B">
        <w:rPr>
          <w:rFonts w:ascii="Times New Roman" w:hAnsi="Times New Roman" w:cs="Times New Roman"/>
          <w:sz w:val="24"/>
          <w:szCs w:val="24"/>
        </w:rPr>
        <w:t xml:space="preserve">Despite warning, Merck took long to recall drugs that had been reported (Pollack et al, 2004). </w:t>
      </w:r>
      <w:r w:rsidRPr="00AA152B">
        <w:rPr>
          <w:rFonts w:ascii="Times New Roman" w:hAnsi="Times New Roman" w:cs="Times New Roman"/>
          <w:sz w:val="24"/>
          <w:szCs w:val="24"/>
        </w:rPr>
        <w:t>To avoid this, first, Merck should have put in place proper preapproval trials and sufficient monitoring system. Medical experts</w:t>
      </w:r>
      <w:r w:rsidR="0035183F" w:rsidRPr="00AA152B">
        <w:rPr>
          <w:rFonts w:ascii="Times New Roman" w:hAnsi="Times New Roman" w:cs="Times New Roman"/>
          <w:sz w:val="24"/>
          <w:szCs w:val="24"/>
        </w:rPr>
        <w:t xml:space="preserve"> call attention to, in any case, that this </w:t>
      </w:r>
      <w:r w:rsidRPr="00AA152B">
        <w:rPr>
          <w:rFonts w:ascii="Times New Roman" w:hAnsi="Times New Roman" w:cs="Times New Roman"/>
          <w:sz w:val="24"/>
          <w:szCs w:val="24"/>
        </w:rPr>
        <w:t>confusion</w:t>
      </w:r>
      <w:r w:rsidR="0035183F" w:rsidRPr="00AA152B">
        <w:rPr>
          <w:rFonts w:ascii="Times New Roman" w:hAnsi="Times New Roman" w:cs="Times New Roman"/>
          <w:sz w:val="24"/>
          <w:szCs w:val="24"/>
        </w:rPr>
        <w:t xml:space="preserve"> emerge</w:t>
      </w:r>
      <w:r w:rsidRPr="00AA152B">
        <w:rPr>
          <w:rFonts w:ascii="Times New Roman" w:hAnsi="Times New Roman" w:cs="Times New Roman"/>
          <w:sz w:val="24"/>
          <w:szCs w:val="24"/>
        </w:rPr>
        <w:t>d</w:t>
      </w:r>
      <w:r w:rsidR="0035183F" w:rsidRPr="00AA152B">
        <w:rPr>
          <w:rFonts w:ascii="Times New Roman" w:hAnsi="Times New Roman" w:cs="Times New Roman"/>
          <w:sz w:val="24"/>
          <w:szCs w:val="24"/>
        </w:rPr>
        <w:t xml:space="preserve"> from the foundational issues encompassing inconsistent preapproval trials and an insufficient framework for </w:t>
      </w:r>
      <w:r w:rsidRPr="00AA152B">
        <w:rPr>
          <w:rFonts w:ascii="Times New Roman" w:hAnsi="Times New Roman" w:cs="Times New Roman"/>
          <w:sz w:val="24"/>
          <w:szCs w:val="24"/>
        </w:rPr>
        <w:t>monitoring</w:t>
      </w:r>
      <w:r w:rsidR="0035183F" w:rsidRPr="00AA152B">
        <w:rPr>
          <w:rFonts w:ascii="Times New Roman" w:hAnsi="Times New Roman" w:cs="Times New Roman"/>
          <w:sz w:val="24"/>
          <w:szCs w:val="24"/>
        </w:rPr>
        <w:t xml:space="preserve"> new </w:t>
      </w:r>
      <w:r w:rsidR="004D3362" w:rsidRPr="00AA152B">
        <w:rPr>
          <w:rFonts w:ascii="Times New Roman" w:hAnsi="Times New Roman" w:cs="Times New Roman"/>
          <w:sz w:val="24"/>
          <w:szCs w:val="24"/>
        </w:rPr>
        <w:t>drug</w:t>
      </w:r>
      <w:r w:rsidR="0035183F" w:rsidRPr="00AA152B">
        <w:rPr>
          <w:rFonts w:ascii="Times New Roman" w:hAnsi="Times New Roman" w:cs="Times New Roman"/>
          <w:sz w:val="24"/>
          <w:szCs w:val="24"/>
        </w:rPr>
        <w:t xml:space="preserve">s after they go ahead the market. Since numerous antagonistic </w:t>
      </w:r>
      <w:r w:rsidR="004D3362" w:rsidRPr="00AA152B">
        <w:rPr>
          <w:rFonts w:ascii="Times New Roman" w:hAnsi="Times New Roman" w:cs="Times New Roman"/>
          <w:sz w:val="24"/>
          <w:szCs w:val="24"/>
        </w:rPr>
        <w:t>drug</w:t>
      </w:r>
      <w:r w:rsidR="0035183F" w:rsidRPr="00AA152B">
        <w:rPr>
          <w:rFonts w:ascii="Times New Roman" w:hAnsi="Times New Roman" w:cs="Times New Roman"/>
          <w:sz w:val="24"/>
          <w:szCs w:val="24"/>
        </w:rPr>
        <w:t xml:space="preserve"> impacts are uncommon or difficult to identify, scientists frequently can't get a handle on the full degree of the </w:t>
      </w:r>
      <w:r w:rsidR="002B2487" w:rsidRPr="00AA152B">
        <w:rPr>
          <w:rFonts w:ascii="Times New Roman" w:hAnsi="Times New Roman" w:cs="Times New Roman"/>
          <w:sz w:val="24"/>
          <w:szCs w:val="24"/>
        </w:rPr>
        <w:t>danger</w:t>
      </w:r>
      <w:r w:rsidR="0035183F" w:rsidRPr="00AA152B">
        <w:rPr>
          <w:rFonts w:ascii="Times New Roman" w:hAnsi="Times New Roman" w:cs="Times New Roman"/>
          <w:sz w:val="24"/>
          <w:szCs w:val="24"/>
        </w:rPr>
        <w:t xml:space="preserve">s until the point when a huge number of patients are taking the prescription (Beardsley, 2005). </w:t>
      </w:r>
      <w:r w:rsidR="002B2487" w:rsidRPr="00AA152B">
        <w:rPr>
          <w:rFonts w:ascii="Times New Roman" w:hAnsi="Times New Roman" w:cs="Times New Roman"/>
          <w:sz w:val="24"/>
          <w:szCs w:val="24"/>
        </w:rPr>
        <w:t xml:space="preserve">Secondly, it should have conducted wide clinical trials. </w:t>
      </w:r>
      <w:r w:rsidR="0035183F" w:rsidRPr="00AA152B">
        <w:rPr>
          <w:rFonts w:ascii="Times New Roman" w:hAnsi="Times New Roman" w:cs="Times New Roman"/>
          <w:sz w:val="24"/>
          <w:szCs w:val="24"/>
        </w:rPr>
        <w:t>The clinical trials required for FDA endorsement commonly include close to a couple of thousand subjects and can, as on account of Vioxx, be too fleet</w:t>
      </w:r>
      <w:r w:rsidR="002B2487" w:rsidRPr="00AA152B">
        <w:rPr>
          <w:rFonts w:ascii="Times New Roman" w:hAnsi="Times New Roman" w:cs="Times New Roman"/>
          <w:sz w:val="24"/>
          <w:szCs w:val="24"/>
        </w:rPr>
        <w:t>ing to show long term patterns.</w:t>
      </w:r>
      <w:r w:rsidR="0035183F" w:rsidRPr="00AA152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183F" w:rsidRPr="00AA152B" w:rsidRDefault="002B2487" w:rsidP="00AA152B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AA152B">
        <w:rPr>
          <w:rFonts w:ascii="Times New Roman" w:hAnsi="Times New Roman" w:cs="Times New Roman"/>
          <w:sz w:val="24"/>
          <w:szCs w:val="24"/>
        </w:rPr>
        <w:t xml:space="preserve">Lastly, Merck should have focused on niche medications. </w:t>
      </w:r>
      <w:r w:rsidR="0035183F" w:rsidRPr="00AA152B">
        <w:rPr>
          <w:rFonts w:ascii="Times New Roman" w:hAnsi="Times New Roman" w:cs="Times New Roman"/>
          <w:sz w:val="24"/>
          <w:szCs w:val="24"/>
        </w:rPr>
        <w:t>Rather than looking for blockbuster drugs went for extensive quantities of customers,</w:t>
      </w:r>
      <w:r w:rsidR="0035183F" w:rsidRPr="00AA152B">
        <w:rPr>
          <w:rFonts w:ascii="Times New Roman" w:hAnsi="Times New Roman" w:cs="Times New Roman"/>
          <w:sz w:val="24"/>
          <w:szCs w:val="24"/>
        </w:rPr>
        <w:t xml:space="preserve"> </w:t>
      </w:r>
      <w:r w:rsidR="0035183F" w:rsidRPr="00AA152B">
        <w:rPr>
          <w:rFonts w:ascii="Times New Roman" w:hAnsi="Times New Roman" w:cs="Times New Roman"/>
          <w:sz w:val="24"/>
          <w:szCs w:val="24"/>
        </w:rPr>
        <w:t xml:space="preserve">companies may focus on niche </w:t>
      </w:r>
      <w:r w:rsidR="004D3362" w:rsidRPr="00AA152B">
        <w:rPr>
          <w:rFonts w:ascii="Times New Roman" w:hAnsi="Times New Roman" w:cs="Times New Roman"/>
          <w:sz w:val="24"/>
          <w:szCs w:val="24"/>
        </w:rPr>
        <w:t>drug</w:t>
      </w:r>
      <w:r w:rsidR="0035183F" w:rsidRPr="00AA152B">
        <w:rPr>
          <w:rFonts w:ascii="Times New Roman" w:hAnsi="Times New Roman" w:cs="Times New Roman"/>
          <w:sz w:val="24"/>
          <w:szCs w:val="24"/>
        </w:rPr>
        <w:t>s designed for particular groups of ailing people. Vioxx might have been able to stay on the market if its use had been restricted to people who have a low risk of cardiovascular disease but a history of gastrointestinal problems.</w:t>
      </w:r>
    </w:p>
    <w:p w:rsidR="005D6452" w:rsidRPr="00AA152B" w:rsidRDefault="00AA152B" w:rsidP="00AA152B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A152B" w:rsidRPr="00AA152B" w:rsidRDefault="00AA152B" w:rsidP="00AA152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AA152B" w:rsidRPr="00AA152B" w:rsidRDefault="00AA152B" w:rsidP="00AA152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152B" w:rsidRPr="00AA152B" w:rsidRDefault="00AA152B" w:rsidP="00AA152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152B" w:rsidRPr="00AA152B" w:rsidRDefault="00AA152B" w:rsidP="00AA152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2487" w:rsidRPr="00AA152B" w:rsidRDefault="002B2487" w:rsidP="00AA152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152B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2B2487" w:rsidRPr="00AA152B" w:rsidRDefault="002B2487" w:rsidP="00AA152B">
      <w:pPr>
        <w:spacing w:line="480" w:lineRule="auto"/>
        <w:ind w:hanging="567"/>
        <w:rPr>
          <w:rFonts w:ascii="Times New Roman" w:hAnsi="Times New Roman" w:cs="Times New Roman"/>
          <w:sz w:val="24"/>
          <w:szCs w:val="24"/>
        </w:rPr>
      </w:pPr>
      <w:r w:rsidRPr="00AA152B">
        <w:rPr>
          <w:rFonts w:ascii="Times New Roman" w:hAnsi="Times New Roman" w:cs="Times New Roman"/>
          <w:sz w:val="24"/>
          <w:szCs w:val="24"/>
        </w:rPr>
        <w:t xml:space="preserve">Beardsley, S. (2005). </w:t>
      </w:r>
      <w:proofErr w:type="gramStart"/>
      <w:r w:rsidRPr="00AA152B">
        <w:rPr>
          <w:rFonts w:ascii="Times New Roman" w:hAnsi="Times New Roman" w:cs="Times New Roman"/>
          <w:sz w:val="24"/>
          <w:szCs w:val="24"/>
        </w:rPr>
        <w:t>Avoiding Another Vioxx.</w:t>
      </w:r>
      <w:proofErr w:type="gramEnd"/>
      <w:r w:rsidRPr="00AA152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A152B">
        <w:rPr>
          <w:rFonts w:ascii="Times New Roman" w:hAnsi="Times New Roman" w:cs="Times New Roman"/>
          <w:sz w:val="24"/>
          <w:szCs w:val="24"/>
        </w:rPr>
        <w:t>Scientific American.</w:t>
      </w:r>
      <w:proofErr w:type="gramEnd"/>
      <w:r w:rsidRPr="00AA152B">
        <w:rPr>
          <w:rFonts w:ascii="Times New Roman" w:hAnsi="Times New Roman" w:cs="Times New Roman"/>
          <w:sz w:val="24"/>
          <w:szCs w:val="24"/>
        </w:rPr>
        <w:t xml:space="preserve"> Retrieved from: https://www.scientificamerican.com/article/avoiding-another-vioxx/ </w:t>
      </w:r>
    </w:p>
    <w:p w:rsidR="002B2487" w:rsidRPr="00AA152B" w:rsidRDefault="002B2487" w:rsidP="00AA152B">
      <w:pPr>
        <w:spacing w:line="480" w:lineRule="auto"/>
        <w:ind w:hanging="567"/>
        <w:rPr>
          <w:rFonts w:ascii="Times New Roman" w:hAnsi="Times New Roman" w:cs="Times New Roman"/>
          <w:sz w:val="24"/>
          <w:szCs w:val="24"/>
        </w:rPr>
      </w:pPr>
      <w:r w:rsidRPr="00AA152B">
        <w:rPr>
          <w:rFonts w:ascii="Times New Roman" w:hAnsi="Times New Roman" w:cs="Times New Roman"/>
          <w:sz w:val="24"/>
          <w:szCs w:val="24"/>
        </w:rPr>
        <w:t xml:space="preserve">Pollack, A, Berenson, </w:t>
      </w:r>
      <w:proofErr w:type="spellStart"/>
      <w:r w:rsidRPr="00AA152B">
        <w:rPr>
          <w:rFonts w:ascii="Times New Roman" w:hAnsi="Times New Roman" w:cs="Times New Roman"/>
          <w:sz w:val="24"/>
          <w:szCs w:val="24"/>
        </w:rPr>
        <w:t>A</w:t>
      </w:r>
      <w:proofErr w:type="gramStart"/>
      <w:r w:rsidRPr="00AA152B">
        <w:rPr>
          <w:rFonts w:ascii="Times New Roman" w:hAnsi="Times New Roman" w:cs="Times New Roman"/>
          <w:sz w:val="24"/>
          <w:szCs w:val="24"/>
        </w:rPr>
        <w:t>,and</w:t>
      </w:r>
      <w:proofErr w:type="spellEnd"/>
      <w:proofErr w:type="gramEnd"/>
      <w:r w:rsidRPr="00AA152B">
        <w:rPr>
          <w:rFonts w:ascii="Times New Roman" w:hAnsi="Times New Roman" w:cs="Times New Roman"/>
          <w:sz w:val="24"/>
          <w:szCs w:val="24"/>
        </w:rPr>
        <w:t xml:space="preserve"> Meier, B. (2004). Despite Warnings, Drug Giant Took Long Path to Vioxx Recall. </w:t>
      </w:r>
      <w:proofErr w:type="gramStart"/>
      <w:r w:rsidRPr="00AA152B">
        <w:rPr>
          <w:rFonts w:ascii="Times New Roman" w:hAnsi="Times New Roman" w:cs="Times New Roman"/>
          <w:sz w:val="24"/>
          <w:szCs w:val="24"/>
        </w:rPr>
        <w:t>New York Times.</w:t>
      </w:r>
      <w:proofErr w:type="gramEnd"/>
      <w:r w:rsidRPr="00AA152B">
        <w:rPr>
          <w:rFonts w:ascii="Times New Roman" w:hAnsi="Times New Roman" w:cs="Times New Roman"/>
          <w:sz w:val="24"/>
          <w:szCs w:val="24"/>
        </w:rPr>
        <w:t xml:space="preserve"> Retrieved from: https://www.nytimes.com/2004/11/14/business/despite-warnings-drug-giant-took-long-path-to-vioxx-recall.html</w:t>
      </w:r>
    </w:p>
    <w:p w:rsidR="002B2487" w:rsidRPr="00AA152B" w:rsidRDefault="002B2487" w:rsidP="00AA152B">
      <w:pPr>
        <w:spacing w:line="480" w:lineRule="auto"/>
        <w:ind w:hanging="567"/>
        <w:rPr>
          <w:rFonts w:ascii="Times New Roman" w:hAnsi="Times New Roman" w:cs="Times New Roman"/>
          <w:sz w:val="24"/>
          <w:szCs w:val="24"/>
        </w:rPr>
      </w:pPr>
      <w:r w:rsidRPr="00AA152B">
        <w:rPr>
          <w:rFonts w:ascii="Times New Roman" w:hAnsi="Times New Roman" w:cs="Times New Roman"/>
          <w:sz w:val="24"/>
          <w:szCs w:val="24"/>
        </w:rPr>
        <w:t>Vioxx Gastrointestinal Outcomes Research (VIGOR)</w:t>
      </w:r>
    </w:p>
    <w:sectPr w:rsidR="002B2487" w:rsidRPr="00AA15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83F"/>
    <w:rsid w:val="000E4971"/>
    <w:rsid w:val="001A6A75"/>
    <w:rsid w:val="002B2487"/>
    <w:rsid w:val="0035183F"/>
    <w:rsid w:val="004D3362"/>
    <w:rsid w:val="00893196"/>
    <w:rsid w:val="00AA152B"/>
    <w:rsid w:val="00DB6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B248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248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">
    <w:name w:val="t"/>
    <w:basedOn w:val="DefaultParagraphFont"/>
    <w:rsid w:val="0035183F"/>
  </w:style>
  <w:style w:type="character" w:customStyle="1" w:styleId="Heading1Char">
    <w:name w:val="Heading 1 Char"/>
    <w:basedOn w:val="DefaultParagraphFont"/>
    <w:link w:val="Heading1"/>
    <w:uiPriority w:val="9"/>
    <w:rsid w:val="002B2487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2487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B248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248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">
    <w:name w:val="t"/>
    <w:basedOn w:val="DefaultParagraphFont"/>
    <w:rsid w:val="0035183F"/>
  </w:style>
  <w:style w:type="character" w:customStyle="1" w:styleId="Heading1Char">
    <w:name w:val="Heading 1 Char"/>
    <w:basedOn w:val="DefaultParagraphFont"/>
    <w:link w:val="Heading1"/>
    <w:uiPriority w:val="9"/>
    <w:rsid w:val="002B2487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2487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5</Pages>
  <Words>852</Words>
  <Characters>4860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2018-05-28T01:21:00Z</dcterms:created>
  <dcterms:modified xsi:type="dcterms:W3CDTF">2018-05-28T02:00:00Z</dcterms:modified>
</cp:coreProperties>
</file>